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3649" w14:textId="77777777" w:rsidR="00D04661" w:rsidRPr="004455C1" w:rsidRDefault="00D04661" w:rsidP="00D04661">
      <w:pPr>
        <w:rPr>
          <w:rFonts w:ascii="Times New Roman" w:eastAsia="Times New Roman" w:hAnsi="Times New Roman" w:cs="Times New Roman"/>
        </w:rPr>
      </w:pPr>
      <w:r w:rsidRPr="004455C1">
        <w:rPr>
          <w:rFonts w:ascii="Times New Roman" w:eastAsia="Times New Roman" w:hAnsi="Times New Roman" w:cs="Times New Roman"/>
        </w:rPr>
        <w:fldChar w:fldCharType="begin"/>
      </w:r>
      <w:r w:rsidRPr="004455C1">
        <w:rPr>
          <w:rFonts w:ascii="Times New Roman" w:eastAsia="Times New Roman" w:hAnsi="Times New Roman" w:cs="Times New Roman"/>
        </w:rPr>
        <w:instrText xml:space="preserve"> INCLUDEPICTURE "https://hamradioprep.com/wp-content/uploads/2020/05/Ham-Radio-Q-Codes-Chart.png" \* MERGEFORMATINET </w:instrText>
      </w:r>
      <w:r w:rsidRPr="004455C1">
        <w:rPr>
          <w:rFonts w:ascii="Times New Roman" w:eastAsia="Times New Roman" w:hAnsi="Times New Roman" w:cs="Times New Roman"/>
        </w:rPr>
        <w:fldChar w:fldCharType="separate"/>
      </w:r>
      <w:r w:rsidRPr="004455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8E783E" wp14:editId="5EA7C7C0">
            <wp:extent cx="5485765" cy="8229600"/>
            <wp:effectExtent l="0" t="0" r="635" b="0"/>
            <wp:docPr id="1" name="Picture 1" descr="Ham Radio Q Codes, Ham Radio Q Signals, Download Ham Radio Q Code Chart, Amateur Radio Q Signals Printabl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 Radio Q Codes, Ham Radio Q Signals, Download Ham Radio Q Code Chart, Amateur Radio Q Signals Printable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C1">
        <w:rPr>
          <w:rFonts w:ascii="Times New Roman" w:eastAsia="Times New Roman" w:hAnsi="Times New Roman" w:cs="Times New Roman"/>
        </w:rPr>
        <w:fldChar w:fldCharType="end"/>
      </w:r>
    </w:p>
    <w:p w14:paraId="27C962CA" w14:textId="77777777" w:rsidR="00D04661" w:rsidRPr="00D62A6C" w:rsidRDefault="00D04661" w:rsidP="00D046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2A6C">
        <w:rPr>
          <w:rFonts w:ascii="Times New Roman" w:eastAsia="Times New Roman" w:hAnsi="Times New Roman" w:cs="Times New Roman"/>
          <w:b/>
          <w:bCs/>
          <w:sz w:val="36"/>
          <w:szCs w:val="36"/>
        </w:rPr>
        <w:t>HAM Radio Acronyms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8714"/>
      </w:tblGrid>
      <w:tr w:rsidR="00D04661" w:rsidRPr="00D62A6C" w14:paraId="570633D5" w14:textId="77777777" w:rsidTr="00775C7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3DFA750" w14:textId="77777777" w:rsidR="00D04661" w:rsidRPr="00D62A6C" w:rsidRDefault="00D04661" w:rsidP="00775C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2A6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Acronym </w:t>
            </w:r>
          </w:p>
        </w:tc>
        <w:tc>
          <w:tcPr>
            <w:tcW w:w="0" w:type="auto"/>
            <w:vAlign w:val="center"/>
            <w:hideMark/>
          </w:tcPr>
          <w:p w14:paraId="66229049" w14:textId="77777777" w:rsidR="00D04661" w:rsidRPr="00D62A6C" w:rsidRDefault="00D04661" w:rsidP="00775C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2A6C">
              <w:rPr>
                <w:rFonts w:ascii="Times New Roman" w:eastAsia="Times New Roman" w:hAnsi="Times New Roman" w:cs="Times New Roman"/>
                <w:b/>
                <w:bCs/>
              </w:rPr>
              <w:t xml:space="preserve">Meaning </w:t>
            </w:r>
          </w:p>
        </w:tc>
      </w:tr>
      <w:tr w:rsidR="00D04661" w:rsidRPr="00D62A6C" w14:paraId="39122457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F612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RF </w:t>
            </w:r>
          </w:p>
        </w:tc>
        <w:tc>
          <w:tcPr>
            <w:tcW w:w="0" w:type="auto"/>
            <w:vAlign w:val="center"/>
            <w:hideMark/>
          </w:tcPr>
          <w:p w14:paraId="173DCDF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Radio Frequency </w:t>
            </w:r>
          </w:p>
        </w:tc>
      </w:tr>
      <w:tr w:rsidR="00D04661" w:rsidRPr="00D62A6C" w14:paraId="1A318FBF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8E14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Hz </w:t>
            </w:r>
          </w:p>
        </w:tc>
        <w:tc>
          <w:tcPr>
            <w:tcW w:w="0" w:type="auto"/>
            <w:vAlign w:val="center"/>
            <w:hideMark/>
          </w:tcPr>
          <w:p w14:paraId="57B6C85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Hertz - unit defined by cycles per second </w:t>
            </w:r>
          </w:p>
        </w:tc>
      </w:tr>
      <w:tr w:rsidR="00D04661" w:rsidRPr="00D62A6C" w14:paraId="4E9F6550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464C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kHz </w:t>
            </w:r>
          </w:p>
        </w:tc>
        <w:tc>
          <w:tcPr>
            <w:tcW w:w="0" w:type="auto"/>
            <w:vAlign w:val="center"/>
            <w:hideMark/>
          </w:tcPr>
          <w:p w14:paraId="787C2B8B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Kilohertz </w:t>
            </w:r>
          </w:p>
        </w:tc>
      </w:tr>
      <w:tr w:rsidR="00D04661" w:rsidRPr="00D62A6C" w14:paraId="2741990F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E849B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MHz </w:t>
            </w:r>
          </w:p>
        </w:tc>
        <w:tc>
          <w:tcPr>
            <w:tcW w:w="0" w:type="auto"/>
            <w:vAlign w:val="center"/>
            <w:hideMark/>
          </w:tcPr>
          <w:p w14:paraId="66320047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Megahertz </w:t>
            </w:r>
          </w:p>
        </w:tc>
      </w:tr>
      <w:tr w:rsidR="00D04661" w:rsidRPr="00D62A6C" w14:paraId="203BE9FB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9923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SW </w:t>
            </w:r>
          </w:p>
        </w:tc>
        <w:tc>
          <w:tcPr>
            <w:tcW w:w="0" w:type="auto"/>
            <w:vAlign w:val="center"/>
            <w:hideMark/>
          </w:tcPr>
          <w:p w14:paraId="108A2F0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Shortwave </w:t>
            </w:r>
          </w:p>
        </w:tc>
      </w:tr>
      <w:tr w:rsidR="00D04661" w:rsidRPr="00D62A6C" w14:paraId="0C20A59A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BF70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HF </w:t>
            </w:r>
          </w:p>
        </w:tc>
        <w:tc>
          <w:tcPr>
            <w:tcW w:w="0" w:type="auto"/>
            <w:vAlign w:val="center"/>
            <w:hideMark/>
          </w:tcPr>
          <w:p w14:paraId="558FE3BD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High Frequency </w:t>
            </w:r>
          </w:p>
        </w:tc>
      </w:tr>
      <w:tr w:rsidR="00D04661" w:rsidRPr="00D62A6C" w14:paraId="316532C7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DB38D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VHF </w:t>
            </w:r>
          </w:p>
        </w:tc>
        <w:tc>
          <w:tcPr>
            <w:tcW w:w="0" w:type="auto"/>
            <w:vAlign w:val="center"/>
            <w:hideMark/>
          </w:tcPr>
          <w:p w14:paraId="005E015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Very High Frequency </w:t>
            </w:r>
          </w:p>
        </w:tc>
      </w:tr>
      <w:tr w:rsidR="00D04661" w:rsidRPr="00D62A6C" w14:paraId="49C7EB3D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9D88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UHF </w:t>
            </w:r>
          </w:p>
        </w:tc>
        <w:tc>
          <w:tcPr>
            <w:tcW w:w="0" w:type="auto"/>
            <w:vAlign w:val="center"/>
            <w:hideMark/>
          </w:tcPr>
          <w:p w14:paraId="1BD4B24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Ultra High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Frequency </w:t>
            </w:r>
          </w:p>
        </w:tc>
      </w:tr>
      <w:tr w:rsidR="00D04661" w:rsidRPr="00D62A6C" w14:paraId="064E0E57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86BC3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SWL </w:t>
            </w:r>
          </w:p>
        </w:tc>
        <w:tc>
          <w:tcPr>
            <w:tcW w:w="0" w:type="auto"/>
            <w:vAlign w:val="center"/>
            <w:hideMark/>
          </w:tcPr>
          <w:p w14:paraId="136AE133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Shortwave Listener </w:t>
            </w:r>
          </w:p>
        </w:tc>
      </w:tr>
      <w:tr w:rsidR="00D04661" w:rsidRPr="00D62A6C" w14:paraId="2C678A93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8C48B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Op </w:t>
            </w:r>
          </w:p>
        </w:tc>
        <w:tc>
          <w:tcPr>
            <w:tcW w:w="0" w:type="auto"/>
            <w:vAlign w:val="center"/>
            <w:hideMark/>
          </w:tcPr>
          <w:p w14:paraId="48E8F76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Operator </w:t>
            </w:r>
          </w:p>
        </w:tc>
      </w:tr>
      <w:tr w:rsidR="00D04661" w:rsidRPr="00D62A6C" w14:paraId="25D21799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BFBAD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HAM </w:t>
            </w:r>
          </w:p>
        </w:tc>
        <w:tc>
          <w:tcPr>
            <w:tcW w:w="0" w:type="auto"/>
            <w:vAlign w:val="center"/>
            <w:hideMark/>
          </w:tcPr>
          <w:p w14:paraId="6732E04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That would be YOU�LOL </w:t>
            </w:r>
          </w:p>
        </w:tc>
      </w:tr>
      <w:tr w:rsidR="00D04661" w:rsidRPr="00D62A6C" w14:paraId="081817DB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0175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VFO </w:t>
            </w:r>
          </w:p>
        </w:tc>
        <w:tc>
          <w:tcPr>
            <w:tcW w:w="0" w:type="auto"/>
            <w:vAlign w:val="center"/>
            <w:hideMark/>
          </w:tcPr>
          <w:p w14:paraId="3AEBEE0C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Variable Frequency Oscillator - Adjust frequency to tune your radio </w:t>
            </w:r>
          </w:p>
        </w:tc>
      </w:tr>
      <w:tr w:rsidR="00D04661" w:rsidRPr="00D62A6C" w14:paraId="376C74D6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7E9B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MR </w:t>
            </w:r>
          </w:p>
        </w:tc>
        <w:tc>
          <w:tcPr>
            <w:tcW w:w="0" w:type="auto"/>
            <w:vAlign w:val="center"/>
            <w:hideMark/>
          </w:tcPr>
          <w:p w14:paraId="0AAD5A43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Memory Record - Local memory on your radio for you to program and </w:t>
            </w: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recalkl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for working repeaters and simplex frequencies </w:t>
            </w:r>
          </w:p>
        </w:tc>
      </w:tr>
      <w:tr w:rsidR="00D04661" w:rsidRPr="00D62A6C" w14:paraId="74E2B044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B0DEF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TXP </w:t>
            </w:r>
          </w:p>
        </w:tc>
        <w:tc>
          <w:tcPr>
            <w:tcW w:w="0" w:type="auto"/>
            <w:vAlign w:val="center"/>
            <w:hideMark/>
          </w:tcPr>
          <w:p w14:paraId="46E25BA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Transmit Power - Output setting for your radio </w:t>
            </w:r>
          </w:p>
        </w:tc>
      </w:tr>
      <w:tr w:rsidR="00D04661" w:rsidRPr="00D62A6C" w14:paraId="0A4CCDC0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10D0D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VOX </w:t>
            </w:r>
          </w:p>
        </w:tc>
        <w:tc>
          <w:tcPr>
            <w:tcW w:w="0" w:type="auto"/>
            <w:vAlign w:val="center"/>
            <w:hideMark/>
          </w:tcPr>
          <w:p w14:paraId="52AE786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Voice Operated Switch - Voice Activated keying so you can be hands free </w:t>
            </w:r>
          </w:p>
        </w:tc>
      </w:tr>
      <w:tr w:rsidR="00D04661" w:rsidRPr="00D62A6C" w14:paraId="43F83851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DEE2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SQL </w:t>
            </w:r>
          </w:p>
        </w:tc>
        <w:tc>
          <w:tcPr>
            <w:tcW w:w="0" w:type="auto"/>
            <w:vAlign w:val="center"/>
            <w:hideMark/>
          </w:tcPr>
          <w:p w14:paraId="5D2733B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Squelch - Controls and turns off output until incoming transmission overrides the setting parameters </w:t>
            </w:r>
          </w:p>
        </w:tc>
      </w:tr>
      <w:tr w:rsidR="00D04661" w:rsidRPr="00D62A6C" w14:paraId="3AB1AFC1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55BC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TDR </w:t>
            </w:r>
          </w:p>
        </w:tc>
        <w:tc>
          <w:tcPr>
            <w:tcW w:w="0" w:type="auto"/>
            <w:vAlign w:val="center"/>
            <w:hideMark/>
          </w:tcPr>
          <w:p w14:paraId="10EEF82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Dual Watch - Allows your radio to listen to two channels. </w:t>
            </w:r>
          </w:p>
        </w:tc>
      </w:tr>
      <w:tr w:rsidR="00D04661" w:rsidRPr="00D62A6C" w14:paraId="393291D2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0479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CTCS / CTCSS </w:t>
            </w:r>
          </w:p>
        </w:tc>
        <w:tc>
          <w:tcPr>
            <w:tcW w:w="0" w:type="auto"/>
            <w:vAlign w:val="center"/>
            <w:hideMark/>
          </w:tcPr>
          <w:p w14:paraId="7EB6785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Continuous Tone Coded Squelch - Used on repeaters and your radio to control receive and transmit squelch </w:t>
            </w:r>
          </w:p>
        </w:tc>
      </w:tr>
      <w:tr w:rsidR="00D04661" w:rsidRPr="00D62A6C" w14:paraId="0663467F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0E96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DCS </w:t>
            </w:r>
          </w:p>
        </w:tc>
        <w:tc>
          <w:tcPr>
            <w:tcW w:w="0" w:type="auto"/>
            <w:vAlign w:val="center"/>
            <w:hideMark/>
          </w:tcPr>
          <w:p w14:paraId="77D6CC2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Digital Coded Squelch - Allows radio to tune out signals that are not using a tone </w:t>
            </w:r>
          </w:p>
        </w:tc>
      </w:tr>
      <w:tr w:rsidR="00D04661" w:rsidRPr="00D62A6C" w14:paraId="30510194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4248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PTT </w:t>
            </w:r>
          </w:p>
        </w:tc>
        <w:tc>
          <w:tcPr>
            <w:tcW w:w="0" w:type="auto"/>
            <w:vAlign w:val="center"/>
            <w:hideMark/>
          </w:tcPr>
          <w:p w14:paraId="3349C68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Push to talk - the button you depress to speak on the radio </w:t>
            </w:r>
          </w:p>
        </w:tc>
      </w:tr>
      <w:tr w:rsidR="00D04661" w:rsidRPr="00D62A6C" w14:paraId="14A201B8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665E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BCL </w:t>
            </w:r>
          </w:p>
        </w:tc>
        <w:tc>
          <w:tcPr>
            <w:tcW w:w="0" w:type="auto"/>
            <w:vAlign w:val="center"/>
            <w:hideMark/>
          </w:tcPr>
          <w:p w14:paraId="266F3DC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Bust Channel Lockout - When enabled, prevents radio from </w:t>
            </w: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tranmitting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when another signal is present </w:t>
            </w:r>
          </w:p>
        </w:tc>
      </w:tr>
      <w:tr w:rsidR="00D04661" w:rsidRPr="00D62A6C" w14:paraId="193D5DEA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89E1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F/MW </w:t>
            </w:r>
          </w:p>
        </w:tc>
        <w:tc>
          <w:tcPr>
            <w:tcW w:w="0" w:type="auto"/>
            <w:vAlign w:val="center"/>
            <w:hideMark/>
          </w:tcPr>
          <w:p w14:paraId="7F451B83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Function.Memory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Write - Multi-function button for menus and writing to mem channels on </w:t>
            </w: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Yaesu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radios </w:t>
            </w:r>
          </w:p>
        </w:tc>
      </w:tr>
      <w:tr w:rsidR="00D04661" w:rsidRPr="00D62A6C" w14:paraId="7EF77E5B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88E1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BCN-TX </w:t>
            </w:r>
          </w:p>
        </w:tc>
        <w:tc>
          <w:tcPr>
            <w:tcW w:w="0" w:type="auto"/>
            <w:vAlign w:val="center"/>
            <w:hideMark/>
          </w:tcPr>
          <w:p w14:paraId="147F9EB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Beacon Transmit - If using APRS, this transmits your APRS beacon </w:t>
            </w:r>
          </w:p>
        </w:tc>
      </w:tr>
      <w:tr w:rsidR="00D04661" w:rsidRPr="00D62A6C" w14:paraId="0BE81822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760A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AGC </w:t>
            </w:r>
          </w:p>
        </w:tc>
        <w:tc>
          <w:tcPr>
            <w:tcW w:w="0" w:type="auto"/>
            <w:vAlign w:val="center"/>
            <w:hideMark/>
          </w:tcPr>
          <w:p w14:paraId="51036FE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Automatic Gain Control - keeps audio levels constant </w:t>
            </w:r>
          </w:p>
        </w:tc>
      </w:tr>
      <w:tr w:rsidR="00D04661" w:rsidRPr="00D62A6C" w14:paraId="6F5BDDFE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27A7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ATT </w:t>
            </w:r>
          </w:p>
        </w:tc>
        <w:tc>
          <w:tcPr>
            <w:tcW w:w="0" w:type="auto"/>
            <w:vAlign w:val="center"/>
            <w:hideMark/>
          </w:tcPr>
          <w:p w14:paraId="2E50DDDB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Attenuator - Knocks down large signals to prevent receiver overload </w:t>
            </w:r>
          </w:p>
        </w:tc>
      </w:tr>
      <w:tr w:rsidR="00D04661" w:rsidRPr="00D62A6C" w14:paraId="37DBE4D6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0456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CAT </w:t>
            </w:r>
          </w:p>
        </w:tc>
        <w:tc>
          <w:tcPr>
            <w:tcW w:w="0" w:type="auto"/>
            <w:vAlign w:val="center"/>
            <w:hideMark/>
          </w:tcPr>
          <w:p w14:paraId="325311BA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Computer Assisted Transceiver - Provides computer control of your station to make it easier to use digital operation </w:t>
            </w:r>
          </w:p>
        </w:tc>
      </w:tr>
      <w:tr w:rsidR="00D04661" w:rsidRPr="00D62A6C" w14:paraId="48C32F65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6BE8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NB </w:t>
            </w:r>
          </w:p>
        </w:tc>
        <w:tc>
          <w:tcPr>
            <w:tcW w:w="0" w:type="auto"/>
            <w:vAlign w:val="center"/>
            <w:hideMark/>
          </w:tcPr>
          <w:p w14:paraId="74284A9C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Noise Blanker </w:t>
            </w:r>
          </w:p>
        </w:tc>
      </w:tr>
      <w:tr w:rsidR="00D04661" w:rsidRPr="00D62A6C" w14:paraId="01A17F27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DFEC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NF </w:t>
            </w:r>
          </w:p>
        </w:tc>
        <w:tc>
          <w:tcPr>
            <w:tcW w:w="0" w:type="auto"/>
            <w:vAlign w:val="center"/>
            <w:hideMark/>
          </w:tcPr>
          <w:p w14:paraId="6522C30C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Notch Filter </w:t>
            </w:r>
          </w:p>
        </w:tc>
      </w:tr>
      <w:tr w:rsidR="00D04661" w:rsidRPr="00D62A6C" w14:paraId="315EB2CE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7B2D7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MUF </w:t>
            </w:r>
          </w:p>
        </w:tc>
        <w:tc>
          <w:tcPr>
            <w:tcW w:w="0" w:type="auto"/>
            <w:vAlign w:val="center"/>
            <w:hideMark/>
          </w:tcPr>
          <w:p w14:paraId="75B4BA5F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Maximum Useable Frequency - Highest frequency between two points where communication is possible </w:t>
            </w:r>
          </w:p>
        </w:tc>
      </w:tr>
      <w:tr w:rsidR="00D04661" w:rsidRPr="00D62A6C" w14:paraId="6C3A287A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E547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LUF </w:t>
            </w:r>
          </w:p>
        </w:tc>
        <w:tc>
          <w:tcPr>
            <w:tcW w:w="0" w:type="auto"/>
            <w:vAlign w:val="center"/>
            <w:hideMark/>
          </w:tcPr>
          <w:p w14:paraId="6FFA3117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Lowest Useable Frequency - The lowest frequency between two points where communication is possible </w:t>
            </w:r>
          </w:p>
        </w:tc>
      </w:tr>
      <w:tr w:rsidR="00D04661" w:rsidRPr="00D62A6C" w14:paraId="024DFCB5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FCA8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SFI </w:t>
            </w:r>
          </w:p>
        </w:tc>
        <w:tc>
          <w:tcPr>
            <w:tcW w:w="0" w:type="auto"/>
            <w:vAlign w:val="center"/>
            <w:hideMark/>
          </w:tcPr>
          <w:p w14:paraId="5A7980C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Solar Flux Index - </w:t>
            </w:r>
            <w:proofErr w:type="gramStart"/>
            <w:r w:rsidRPr="00D62A6C">
              <w:rPr>
                <w:rFonts w:ascii="Times New Roman" w:eastAsia="Times New Roman" w:hAnsi="Times New Roman" w:cs="Times New Roman"/>
              </w:rPr>
              <w:t>Amount</w:t>
            </w:r>
            <w:proofErr w:type="gramEnd"/>
            <w:r w:rsidRPr="00D62A6C">
              <w:rPr>
                <w:rFonts w:ascii="Times New Roman" w:eastAsia="Times New Roman" w:hAnsi="Times New Roman" w:cs="Times New Roman"/>
              </w:rPr>
              <w:t xml:space="preserve"> of solar spots on Earth facing the sun </w:t>
            </w:r>
          </w:p>
        </w:tc>
      </w:tr>
      <w:tr w:rsidR="00D04661" w:rsidRPr="00D62A6C" w14:paraId="44826EE8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457E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62A6C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D62A6C">
              <w:rPr>
                <w:rFonts w:ascii="Times New Roman" w:eastAsia="Times New Roman" w:hAnsi="Times New Roman" w:cs="Times New Roman"/>
              </w:rPr>
              <w:t xml:space="preserve"> Index </w:t>
            </w:r>
          </w:p>
        </w:tc>
        <w:tc>
          <w:tcPr>
            <w:tcW w:w="0" w:type="auto"/>
            <w:vAlign w:val="center"/>
            <w:hideMark/>
          </w:tcPr>
          <w:p w14:paraId="470C78C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the daily average level for geomagnetic activity </w:t>
            </w:r>
          </w:p>
        </w:tc>
      </w:tr>
      <w:tr w:rsidR="00D04661" w:rsidRPr="00D62A6C" w14:paraId="136C1250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5982A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K Index </w:t>
            </w:r>
          </w:p>
        </w:tc>
        <w:tc>
          <w:tcPr>
            <w:tcW w:w="0" w:type="auto"/>
            <w:vAlign w:val="center"/>
            <w:hideMark/>
          </w:tcPr>
          <w:p w14:paraId="350B73F3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 w:rsidRPr="00D62A6C">
              <w:rPr>
                <w:rFonts w:ascii="Times New Roman" w:eastAsia="Times New Roman" w:hAnsi="Times New Roman" w:cs="Times New Roman"/>
              </w:rPr>
              <w:t>3 hour</w:t>
            </w:r>
            <w:proofErr w:type="gramEnd"/>
            <w:r w:rsidRPr="00D62A6C">
              <w:rPr>
                <w:rFonts w:ascii="Times New Roman" w:eastAsia="Times New Roman" w:hAnsi="Times New Roman" w:cs="Times New Roman"/>
              </w:rPr>
              <w:t xml:space="preserve"> interval of geomagnetic fluctuations </w:t>
            </w:r>
          </w:p>
        </w:tc>
      </w:tr>
      <w:tr w:rsidR="00D04661" w:rsidRPr="00D62A6C" w14:paraId="6E50F6A6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7432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 Layer </w:t>
            </w:r>
          </w:p>
        </w:tc>
        <w:tc>
          <w:tcPr>
            <w:tcW w:w="0" w:type="auto"/>
            <w:vAlign w:val="center"/>
            <w:hideMark/>
          </w:tcPr>
          <w:p w14:paraId="15A822EF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The lowest of the ionospheric layers. 25-55 miles up called the "daylight layer" </w:t>
            </w:r>
          </w:p>
        </w:tc>
      </w:tr>
      <w:tr w:rsidR="00D04661" w:rsidRPr="00D62A6C" w14:paraId="30C96CE0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3379D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E Layer </w:t>
            </w:r>
          </w:p>
        </w:tc>
        <w:tc>
          <w:tcPr>
            <w:tcW w:w="0" w:type="auto"/>
            <w:vAlign w:val="center"/>
            <w:hideMark/>
          </w:tcPr>
          <w:p w14:paraId="03495EE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The next ionospheric layer which is about 55-90 miles up also referred to as a Daylight layer </w:t>
            </w:r>
          </w:p>
        </w:tc>
      </w:tr>
      <w:tr w:rsidR="00D04661" w:rsidRPr="00D62A6C" w14:paraId="4BC38FA1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29B6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F1 Layer </w:t>
            </w:r>
          </w:p>
        </w:tc>
        <w:tc>
          <w:tcPr>
            <w:tcW w:w="0" w:type="auto"/>
            <w:vAlign w:val="center"/>
            <w:hideMark/>
          </w:tcPr>
          <w:p w14:paraId="73EFA61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Second to the highest </w:t>
            </w: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ionisperic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layer is about 90-150 miles above the Earth </w:t>
            </w:r>
          </w:p>
        </w:tc>
      </w:tr>
      <w:tr w:rsidR="00D04661" w:rsidRPr="00D62A6C" w14:paraId="1C30F5C5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9F43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F2 Layer </w:t>
            </w:r>
          </w:p>
        </w:tc>
        <w:tc>
          <w:tcPr>
            <w:tcW w:w="0" w:type="auto"/>
            <w:vAlign w:val="center"/>
            <w:hideMark/>
          </w:tcPr>
          <w:p w14:paraId="03CAF54B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The highest layer that is over 250miles above the earth </w:t>
            </w:r>
          </w:p>
        </w:tc>
      </w:tr>
      <w:tr w:rsidR="00D04661" w:rsidRPr="00D62A6C" w14:paraId="398E672A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150E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CW </w:t>
            </w:r>
          </w:p>
        </w:tc>
        <w:tc>
          <w:tcPr>
            <w:tcW w:w="0" w:type="auto"/>
            <w:vAlign w:val="center"/>
            <w:hideMark/>
          </w:tcPr>
          <w:p w14:paraId="5399423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Continuous Wave - This mode is used to transmit morse code </w:t>
            </w:r>
          </w:p>
        </w:tc>
      </w:tr>
      <w:tr w:rsidR="00D04661" w:rsidRPr="00D62A6C" w14:paraId="287E7BA8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883A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AM </w:t>
            </w:r>
          </w:p>
        </w:tc>
        <w:tc>
          <w:tcPr>
            <w:tcW w:w="0" w:type="auto"/>
            <w:vAlign w:val="center"/>
            <w:hideMark/>
          </w:tcPr>
          <w:p w14:paraId="727FB63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Amplitude Modulation - Voice Mode </w:t>
            </w:r>
          </w:p>
        </w:tc>
      </w:tr>
      <w:tr w:rsidR="00D04661" w:rsidRPr="00D62A6C" w14:paraId="5EE0BF92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A928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SSB </w:t>
            </w:r>
          </w:p>
        </w:tc>
        <w:tc>
          <w:tcPr>
            <w:tcW w:w="0" w:type="auto"/>
            <w:vAlign w:val="center"/>
            <w:hideMark/>
          </w:tcPr>
          <w:p w14:paraId="08B33ABB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Single Side band </w:t>
            </w:r>
          </w:p>
        </w:tc>
      </w:tr>
      <w:tr w:rsidR="00D04661" w:rsidRPr="00D62A6C" w14:paraId="59ECBCB0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2213F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USB </w:t>
            </w:r>
          </w:p>
        </w:tc>
        <w:tc>
          <w:tcPr>
            <w:tcW w:w="0" w:type="auto"/>
            <w:vAlign w:val="center"/>
            <w:hideMark/>
          </w:tcPr>
          <w:p w14:paraId="0B626C9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Upper Side band </w:t>
            </w:r>
          </w:p>
        </w:tc>
      </w:tr>
      <w:tr w:rsidR="00D04661" w:rsidRPr="00D62A6C" w14:paraId="7B16ED4B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F91FD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LSB </w:t>
            </w:r>
          </w:p>
        </w:tc>
        <w:tc>
          <w:tcPr>
            <w:tcW w:w="0" w:type="auto"/>
            <w:vAlign w:val="center"/>
            <w:hideMark/>
          </w:tcPr>
          <w:p w14:paraId="72607FE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Lower Side band </w:t>
            </w:r>
          </w:p>
        </w:tc>
      </w:tr>
      <w:tr w:rsidR="00D04661" w:rsidRPr="00D62A6C" w14:paraId="015A6BDC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A618A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FM </w:t>
            </w:r>
          </w:p>
        </w:tc>
        <w:tc>
          <w:tcPr>
            <w:tcW w:w="0" w:type="auto"/>
            <w:vAlign w:val="center"/>
            <w:hideMark/>
          </w:tcPr>
          <w:p w14:paraId="729CB86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Frequency Modulation </w:t>
            </w:r>
          </w:p>
        </w:tc>
      </w:tr>
      <w:tr w:rsidR="00D04661" w:rsidRPr="00D62A6C" w14:paraId="3C30D645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88BE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D-Star </w:t>
            </w:r>
          </w:p>
        </w:tc>
        <w:tc>
          <w:tcPr>
            <w:tcW w:w="0" w:type="auto"/>
            <w:vAlign w:val="center"/>
            <w:hideMark/>
          </w:tcPr>
          <w:p w14:paraId="684BBA2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Digital Smart Technologies for Amateur Radio (ICOM Radios) </w:t>
            </w:r>
          </w:p>
        </w:tc>
      </w:tr>
      <w:tr w:rsidR="00D04661" w:rsidRPr="00D62A6C" w14:paraId="421B8AC4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8F1D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DMR </w:t>
            </w:r>
          </w:p>
        </w:tc>
        <w:tc>
          <w:tcPr>
            <w:tcW w:w="0" w:type="auto"/>
            <w:vAlign w:val="center"/>
            <w:hideMark/>
          </w:tcPr>
          <w:p w14:paraId="5E8226E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Digital Mobile Radio </w:t>
            </w:r>
          </w:p>
        </w:tc>
      </w:tr>
      <w:tr w:rsidR="00D04661" w:rsidRPr="00D62A6C" w14:paraId="63A7B323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75E0A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APRS </w:t>
            </w:r>
          </w:p>
        </w:tc>
        <w:tc>
          <w:tcPr>
            <w:tcW w:w="0" w:type="auto"/>
            <w:vAlign w:val="center"/>
            <w:hideMark/>
          </w:tcPr>
          <w:p w14:paraId="70CF817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Automatic Packet Reporting System - Offers real time digital communications of information in local area </w:t>
            </w:r>
          </w:p>
        </w:tc>
      </w:tr>
      <w:tr w:rsidR="00D04661" w:rsidRPr="00D62A6C" w14:paraId="5AE23056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0230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Coax </w:t>
            </w:r>
          </w:p>
        </w:tc>
        <w:tc>
          <w:tcPr>
            <w:tcW w:w="0" w:type="auto"/>
            <w:vAlign w:val="center"/>
            <w:hideMark/>
          </w:tcPr>
          <w:p w14:paraId="3B9B964F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Coaxial Cable used to connect antennas to radios, </w:t>
            </w: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4661" w:rsidRPr="00D62A6C" w14:paraId="73D97929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532B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SO239 </w:t>
            </w:r>
          </w:p>
        </w:tc>
        <w:tc>
          <w:tcPr>
            <w:tcW w:w="0" w:type="auto"/>
            <w:vAlign w:val="center"/>
            <w:hideMark/>
          </w:tcPr>
          <w:p w14:paraId="6F56E699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connector for UHF Radios SO indicating Socket </w:t>
            </w:r>
          </w:p>
        </w:tc>
      </w:tr>
      <w:tr w:rsidR="00D04661" w:rsidRPr="00D62A6C" w14:paraId="01609761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A0437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PL259 </w:t>
            </w:r>
          </w:p>
        </w:tc>
        <w:tc>
          <w:tcPr>
            <w:tcW w:w="0" w:type="auto"/>
            <w:vAlign w:val="center"/>
            <w:hideMark/>
          </w:tcPr>
          <w:p w14:paraId="1050A89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connector for UHF Radios PL indicating Plug </w:t>
            </w:r>
          </w:p>
        </w:tc>
      </w:tr>
      <w:tr w:rsidR="00D04661" w:rsidRPr="00D62A6C" w14:paraId="62275CA7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C14A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BNC </w:t>
            </w:r>
          </w:p>
        </w:tc>
        <w:tc>
          <w:tcPr>
            <w:tcW w:w="0" w:type="auto"/>
            <w:vAlign w:val="center"/>
            <w:hideMark/>
          </w:tcPr>
          <w:p w14:paraId="0BD0BE7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>Bayonet Neill-</w:t>
            </w: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Concelman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- twist lock antenna connector reliable up to 2GHz </w:t>
            </w:r>
          </w:p>
        </w:tc>
      </w:tr>
      <w:tr w:rsidR="00D04661" w:rsidRPr="00D62A6C" w14:paraId="287E25B0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A5DD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SMA </w:t>
            </w:r>
          </w:p>
        </w:tc>
        <w:tc>
          <w:tcPr>
            <w:tcW w:w="0" w:type="auto"/>
            <w:vAlign w:val="center"/>
            <w:hideMark/>
          </w:tcPr>
          <w:p w14:paraId="5D8DEB06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Subminiature Version A - A threaded connector on HT radios and antennas good for 0Hz - 40GHz </w:t>
            </w:r>
          </w:p>
        </w:tc>
      </w:tr>
      <w:tr w:rsidR="00D04661" w:rsidRPr="00D62A6C" w14:paraId="1B86A0BF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8A8FB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Type N </w:t>
            </w:r>
          </w:p>
        </w:tc>
        <w:tc>
          <w:tcPr>
            <w:tcW w:w="0" w:type="auto"/>
            <w:vAlign w:val="center"/>
            <w:hideMark/>
          </w:tcPr>
          <w:p w14:paraId="51F76911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Another connector type </w:t>
            </w: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gott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for frequencies up to 10GHz </w:t>
            </w:r>
          </w:p>
        </w:tc>
      </w:tr>
      <w:tr w:rsidR="00D04661" w:rsidRPr="00D62A6C" w14:paraId="7D27ED7A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184A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SWR </w:t>
            </w:r>
          </w:p>
        </w:tc>
        <w:tc>
          <w:tcPr>
            <w:tcW w:w="0" w:type="auto"/>
            <w:vAlign w:val="center"/>
            <w:hideMark/>
          </w:tcPr>
          <w:p w14:paraId="7ED99B4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Standing Wave Ratio - a measurement of the difference of impedance of your antenna connector and antenna feedline connection </w:t>
            </w:r>
          </w:p>
        </w:tc>
      </w:tr>
      <w:tr w:rsidR="00D04661" w:rsidRPr="00D62A6C" w14:paraId="600F3C27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E621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Balun </w:t>
            </w:r>
          </w:p>
        </w:tc>
        <w:tc>
          <w:tcPr>
            <w:tcW w:w="0" w:type="auto"/>
            <w:vAlign w:val="center"/>
            <w:hideMark/>
          </w:tcPr>
          <w:p w14:paraId="2B97226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Balanced/Unbalanced - allows interfacing antennas to coax to reduce feedline interference to your radiation pattern for the antenna </w:t>
            </w:r>
          </w:p>
        </w:tc>
      </w:tr>
      <w:tr w:rsidR="00D04661" w:rsidRPr="00D62A6C" w14:paraId="5B3DE4E2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39E9A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Unun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684C25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62A6C">
              <w:rPr>
                <w:rFonts w:ascii="Times New Roman" w:eastAsia="Times New Roman" w:hAnsi="Times New Roman" w:cs="Times New Roman"/>
              </w:rPr>
              <w:t>Unbalanaced</w:t>
            </w:r>
            <w:proofErr w:type="spellEnd"/>
            <w:r w:rsidRPr="00D62A6C">
              <w:rPr>
                <w:rFonts w:ascii="Times New Roman" w:eastAsia="Times New Roman" w:hAnsi="Times New Roman" w:cs="Times New Roman"/>
              </w:rPr>
              <w:t xml:space="preserve">/Unbalanced - allows interfacing antennas to coax to reduce feedline interference to your radiation pattern for the antenna </w:t>
            </w:r>
          </w:p>
        </w:tc>
      </w:tr>
      <w:tr w:rsidR="00D04661" w:rsidRPr="00D62A6C" w14:paraId="1BC0C54F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289D7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RST </w:t>
            </w:r>
          </w:p>
        </w:tc>
        <w:tc>
          <w:tcPr>
            <w:tcW w:w="0" w:type="auto"/>
            <w:vAlign w:val="center"/>
            <w:hideMark/>
          </w:tcPr>
          <w:p w14:paraId="5AEEF1D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Readability, Signal Strength, Tone </w:t>
            </w:r>
          </w:p>
        </w:tc>
      </w:tr>
      <w:tr w:rsidR="00D04661" w:rsidRPr="00D62A6C" w14:paraId="4F33CE24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E395F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RTTY </w:t>
            </w:r>
          </w:p>
        </w:tc>
        <w:tc>
          <w:tcPr>
            <w:tcW w:w="0" w:type="auto"/>
            <w:vAlign w:val="center"/>
            <w:hideMark/>
          </w:tcPr>
          <w:p w14:paraId="32CBCAE7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Radio Teletype </w:t>
            </w:r>
          </w:p>
        </w:tc>
      </w:tr>
      <w:tr w:rsidR="00D04661" w:rsidRPr="00D62A6C" w14:paraId="78017CF5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82D3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ARRL </w:t>
            </w:r>
          </w:p>
        </w:tc>
        <w:tc>
          <w:tcPr>
            <w:tcW w:w="0" w:type="auto"/>
            <w:vAlign w:val="center"/>
            <w:hideMark/>
          </w:tcPr>
          <w:p w14:paraId="4A6AA324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Amateur Radio Relay League </w:t>
            </w:r>
          </w:p>
        </w:tc>
      </w:tr>
      <w:tr w:rsidR="00D04661" w:rsidRPr="00D62A6C" w14:paraId="3D0A9453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3BDE2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ARES </w:t>
            </w:r>
          </w:p>
        </w:tc>
        <w:tc>
          <w:tcPr>
            <w:tcW w:w="0" w:type="auto"/>
            <w:vAlign w:val="center"/>
            <w:hideMark/>
          </w:tcPr>
          <w:p w14:paraId="3238831C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Amateur Radio Emergency Service </w:t>
            </w:r>
          </w:p>
        </w:tc>
      </w:tr>
      <w:tr w:rsidR="00D04661" w:rsidRPr="00D62A6C" w14:paraId="4FC85AEA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9151C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RACES </w:t>
            </w:r>
          </w:p>
        </w:tc>
        <w:tc>
          <w:tcPr>
            <w:tcW w:w="0" w:type="auto"/>
            <w:vAlign w:val="center"/>
            <w:hideMark/>
          </w:tcPr>
          <w:p w14:paraId="5DDBAEA8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Radio Amateur Civil Emergency Service </w:t>
            </w:r>
          </w:p>
        </w:tc>
      </w:tr>
      <w:tr w:rsidR="00D04661" w:rsidRPr="00D62A6C" w14:paraId="1EFB4544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4B4D3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SOTA </w:t>
            </w:r>
          </w:p>
        </w:tc>
        <w:tc>
          <w:tcPr>
            <w:tcW w:w="0" w:type="auto"/>
            <w:vAlign w:val="center"/>
            <w:hideMark/>
          </w:tcPr>
          <w:p w14:paraId="50A9D91E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Summits on the Air - Make four contacts from an approved summit </w:t>
            </w:r>
          </w:p>
        </w:tc>
      </w:tr>
      <w:tr w:rsidR="00D04661" w:rsidRPr="00D62A6C" w14:paraId="473227F6" w14:textId="77777777" w:rsidTr="00775C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D14BA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POTA </w:t>
            </w:r>
          </w:p>
        </w:tc>
        <w:tc>
          <w:tcPr>
            <w:tcW w:w="0" w:type="auto"/>
            <w:vAlign w:val="center"/>
            <w:hideMark/>
          </w:tcPr>
          <w:p w14:paraId="2D30E0F0" w14:textId="77777777" w:rsidR="00D04661" w:rsidRPr="00D62A6C" w:rsidRDefault="00D04661" w:rsidP="00775C72">
            <w:pPr>
              <w:rPr>
                <w:rFonts w:ascii="Times New Roman" w:eastAsia="Times New Roman" w:hAnsi="Times New Roman" w:cs="Times New Roman"/>
              </w:rPr>
            </w:pPr>
            <w:r w:rsidRPr="00D62A6C">
              <w:rPr>
                <w:rFonts w:ascii="Times New Roman" w:eastAsia="Times New Roman" w:hAnsi="Times New Roman" w:cs="Times New Roman"/>
              </w:rPr>
              <w:t xml:space="preserve">Parks on the air - Make 10 contacts from an approved park </w:t>
            </w:r>
          </w:p>
        </w:tc>
      </w:tr>
    </w:tbl>
    <w:p w14:paraId="6A33DADC" w14:textId="77777777" w:rsidR="00D04661" w:rsidRPr="00D62A6C" w:rsidRDefault="00D04661" w:rsidP="00D04661"/>
    <w:p w14:paraId="4A66E96D" w14:textId="77777777" w:rsidR="000469B4" w:rsidRDefault="00D04661"/>
    <w:sectPr w:rsidR="000469B4" w:rsidSect="00D04661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61"/>
    <w:rsid w:val="00071D87"/>
    <w:rsid w:val="00133A4C"/>
    <w:rsid w:val="006C0B07"/>
    <w:rsid w:val="00774CD7"/>
    <w:rsid w:val="008E0A24"/>
    <w:rsid w:val="00963D77"/>
    <w:rsid w:val="00A37914"/>
    <w:rsid w:val="00D04661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F38CD"/>
  <w14:defaultImageDpi w14:val="32767"/>
  <w15:chartTrackingRefBased/>
  <w15:docId w15:val="{E79587B8-9DA9-C24D-AA32-B95D4085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dc:description/>
  <cp:lastModifiedBy>John Foster</cp:lastModifiedBy>
  <cp:revision>1</cp:revision>
  <dcterms:created xsi:type="dcterms:W3CDTF">2023-01-20T21:20:00Z</dcterms:created>
  <dcterms:modified xsi:type="dcterms:W3CDTF">2023-01-20T21:24:00Z</dcterms:modified>
</cp:coreProperties>
</file>